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DC" w:rsidRPr="00E470E8" w:rsidRDefault="000732DC" w:rsidP="000732DC">
      <w:pPr>
        <w:pStyle w:val="1"/>
        <w:spacing w:before="150" w:beforeAutospacing="0" w:after="0" w:afterAutospacing="0" w:line="468" w:lineRule="atLeast"/>
        <w:jc w:val="center"/>
        <w:rPr>
          <w:rStyle w:val="a4"/>
          <w:rFonts w:ascii="Arial" w:hAnsi="Arial" w:cs="Arial"/>
          <w:color w:val="000080"/>
        </w:rPr>
      </w:pPr>
      <w:r>
        <w:rPr>
          <w:rStyle w:val="a4"/>
          <w:rFonts w:ascii="Arial" w:hAnsi="Arial" w:cs="Arial"/>
          <w:color w:val="000080"/>
        </w:rPr>
        <w:t>Памятка для родителей</w:t>
      </w:r>
    </w:p>
    <w:p w:rsidR="000732DC" w:rsidRPr="000732DC" w:rsidRDefault="000732DC" w:rsidP="000732DC">
      <w:pPr>
        <w:pStyle w:val="1"/>
        <w:spacing w:before="150" w:beforeAutospacing="0" w:after="0" w:afterAutospacing="0" w:line="468" w:lineRule="atLeast"/>
        <w:jc w:val="center"/>
        <w:rPr>
          <w:rFonts w:ascii="Arial" w:hAnsi="Arial" w:cs="Arial"/>
          <w:b w:val="0"/>
          <w:bCs w:val="0"/>
          <w:color w:val="9FAB30"/>
          <w:sz w:val="39"/>
          <w:szCs w:val="39"/>
        </w:rPr>
      </w:pPr>
      <w:r w:rsidRPr="000732DC">
        <w:rPr>
          <w:rFonts w:ascii="Arial" w:hAnsi="Arial" w:cs="Arial"/>
          <w:b w:val="0"/>
          <w:bCs w:val="0"/>
          <w:color w:val="000080"/>
          <w:sz w:val="39"/>
          <w:szCs w:val="39"/>
        </w:rPr>
        <w:t>Конфликты с собственными детьми и пути их разрешения</w:t>
      </w:r>
    </w:p>
    <w:p w:rsidR="000732DC" w:rsidRDefault="000732DC" w:rsidP="000732DC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383C11"/>
        </w:rPr>
      </w:pP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1. Прежде чем вы вступите в конфликтную ситуацию, подумайте над тем, какой результат от этого вы хотите получить.</w:t>
      </w: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2. Утвердитесь в том, что этот результат для вас действительно важен.</w:t>
      </w: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3. В конфликте признавайте не только свои интересы, но и интересы другого человека.</w:t>
      </w: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4. Соблюдайте этику поведения в конфликтной ситуации, решайте проблему, а не сводите счёты.</w:t>
      </w: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5. Будьте тверды и открыты, если убеждены в своей правоте.</w:t>
      </w: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6. Заставьте себя слышать доводы своего оппонента.</w:t>
      </w: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7. 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8. Будьте справедливы и честны в конфликте, не жалейте себя.</w:t>
      </w: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9. Умейте вовремя останавливаться.</w:t>
      </w:r>
    </w:p>
    <w:p w:rsidR="000732DC" w:rsidRDefault="000732DC" w:rsidP="000732DC">
      <w:pPr>
        <w:pStyle w:val="a3"/>
        <w:spacing w:before="180" w:beforeAutospacing="0" w:after="180" w:afterAutospacing="0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10. Дорожите собственным уважением к самому себе, решаясь идти на конфликт с тем, кто слабее вас.</w:t>
      </w:r>
    </w:p>
    <w:p w:rsidR="000732DC" w:rsidRDefault="000732DC" w:rsidP="00E470E8">
      <w:pPr>
        <w:pStyle w:val="a3"/>
        <w:spacing w:before="180" w:beforeAutospacing="0" w:after="180" w:afterAutospacing="0" w:line="276" w:lineRule="auto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Подростковую психику нередко называют периодом “гормональной дури”. У подростка происходит поиск и становление своего “я” - это стремление освободиться от влияния взрослых и общаться со сверстниками. Такие реакции поражают меньше конфликтов и проходят мягче в тех семьях, где присутствует уважение друг к другу, взаимопонимание, где подросток, как остальные члены семьи, имеет право голоса, где у всех есть права и обязанности.</w:t>
      </w:r>
    </w:p>
    <w:p w:rsidR="000732DC" w:rsidRPr="000732DC" w:rsidRDefault="000732DC" w:rsidP="00E470E8">
      <w:pPr>
        <w:pStyle w:val="a3"/>
        <w:spacing w:before="180" w:beforeAutospacing="0" w:after="180" w:afterAutospacing="0" w:line="276" w:lineRule="auto"/>
        <w:rPr>
          <w:rFonts w:ascii="Arial" w:hAnsi="Arial" w:cs="Arial"/>
          <w:b/>
          <w:i/>
          <w:color w:val="383C11"/>
        </w:rPr>
      </w:pPr>
      <w:r w:rsidRPr="000732DC">
        <w:rPr>
          <w:rFonts w:ascii="Arial" w:hAnsi="Arial" w:cs="Arial"/>
          <w:b/>
          <w:i/>
          <w:color w:val="000080"/>
        </w:rPr>
        <w:t>“От любви до ненависти один шаг, от ненависти к любви – километры шагов”.</w:t>
      </w:r>
    </w:p>
    <w:p w:rsidR="000732DC" w:rsidRDefault="000732DC" w:rsidP="00E470E8">
      <w:pPr>
        <w:pStyle w:val="a3"/>
        <w:spacing w:before="180" w:beforeAutospacing="0" w:after="180" w:afterAutospacing="0" w:line="276" w:lineRule="auto"/>
        <w:rPr>
          <w:rFonts w:ascii="Arial" w:hAnsi="Arial" w:cs="Arial"/>
          <w:color w:val="383C11"/>
        </w:rPr>
      </w:pPr>
      <w:r>
        <w:rPr>
          <w:rFonts w:ascii="Arial" w:hAnsi="Arial" w:cs="Arial"/>
          <w:color w:val="000080"/>
        </w:rPr>
        <w:t> </w:t>
      </w:r>
    </w:p>
    <w:p w:rsidR="00905D19" w:rsidRDefault="00905D19">
      <w:bookmarkStart w:id="0" w:name="_GoBack"/>
      <w:bookmarkEnd w:id="0"/>
    </w:p>
    <w:sectPr w:rsidR="00905D19" w:rsidSect="000732DC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DC"/>
    <w:rsid w:val="000732DC"/>
    <w:rsid w:val="0051784A"/>
    <w:rsid w:val="00905D19"/>
    <w:rsid w:val="00E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08177-66BB-438F-A8CC-4AF769C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19"/>
  </w:style>
  <w:style w:type="paragraph" w:styleId="1">
    <w:name w:val="heading 1"/>
    <w:basedOn w:val="a"/>
    <w:link w:val="10"/>
    <w:uiPriority w:val="9"/>
    <w:qFormat/>
    <w:rsid w:val="0007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2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3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2022-09-25T09:31:00Z</dcterms:created>
  <dcterms:modified xsi:type="dcterms:W3CDTF">2022-11-15T02:50:00Z</dcterms:modified>
</cp:coreProperties>
</file>